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7C" w:rsidRPr="000E3354" w:rsidRDefault="003A787C" w:rsidP="003A787C">
      <w:pPr>
        <w:ind w:firstLine="567"/>
        <w:jc w:val="both"/>
        <w:rPr>
          <w:bCs/>
          <w:i/>
          <w:szCs w:val="24"/>
          <w:lang w:val="uk-UA"/>
        </w:rPr>
      </w:pPr>
    </w:p>
    <w:p w:rsidR="003A787C" w:rsidRPr="003426D7" w:rsidRDefault="003A787C" w:rsidP="003A787C">
      <w:pPr>
        <w:jc w:val="right"/>
        <w:rPr>
          <w:b/>
          <w:szCs w:val="24"/>
          <w:lang w:val="uk-UA"/>
        </w:rPr>
      </w:pPr>
      <w:r w:rsidRPr="000E3354">
        <w:rPr>
          <w:szCs w:val="24"/>
          <w:lang w:val="uk-UA"/>
        </w:rPr>
        <w:tab/>
      </w:r>
      <w:r w:rsidRPr="000E3354">
        <w:rPr>
          <w:szCs w:val="24"/>
          <w:lang w:val="uk-UA"/>
        </w:rPr>
        <w:tab/>
      </w:r>
      <w:r w:rsidRPr="000E3354">
        <w:rPr>
          <w:szCs w:val="24"/>
          <w:lang w:val="uk-UA"/>
        </w:rPr>
        <w:tab/>
      </w:r>
      <w:r w:rsidRPr="000E3354">
        <w:rPr>
          <w:szCs w:val="24"/>
          <w:lang w:val="uk-UA"/>
        </w:rPr>
        <w:tab/>
      </w:r>
      <w:r w:rsidRPr="000E3354">
        <w:rPr>
          <w:szCs w:val="24"/>
          <w:lang w:val="uk-UA"/>
        </w:rPr>
        <w:tab/>
      </w:r>
      <w:r w:rsidRPr="000E3354">
        <w:rPr>
          <w:szCs w:val="24"/>
          <w:lang w:val="uk-UA"/>
        </w:rPr>
        <w:tab/>
      </w:r>
      <w:r w:rsidRPr="000E3354">
        <w:rPr>
          <w:szCs w:val="24"/>
          <w:lang w:val="uk-UA"/>
        </w:rPr>
        <w:tab/>
      </w:r>
      <w:r w:rsidRPr="000E3354">
        <w:rPr>
          <w:szCs w:val="24"/>
          <w:lang w:val="uk-UA"/>
        </w:rPr>
        <w:tab/>
      </w:r>
      <w:r w:rsidRPr="000E3354">
        <w:rPr>
          <w:szCs w:val="24"/>
          <w:lang w:val="uk-UA"/>
        </w:rPr>
        <w:tab/>
      </w:r>
      <w:r w:rsidRPr="000E3354">
        <w:rPr>
          <w:szCs w:val="24"/>
          <w:lang w:val="uk-UA"/>
        </w:rPr>
        <w:tab/>
      </w:r>
      <w:r w:rsidRPr="000E3354">
        <w:rPr>
          <w:szCs w:val="24"/>
          <w:lang w:val="uk-UA"/>
        </w:rPr>
        <w:tab/>
      </w:r>
      <w:r w:rsidRPr="003A787C">
        <w:rPr>
          <w:b/>
          <w:szCs w:val="24"/>
          <w:lang w:val="uk-UA"/>
        </w:rPr>
        <w:t>Додаток 1</w:t>
      </w:r>
    </w:p>
    <w:p w:rsidR="003A787C" w:rsidRPr="000E3354" w:rsidRDefault="003A787C" w:rsidP="003A787C">
      <w:pPr>
        <w:jc w:val="both"/>
        <w:rPr>
          <w:szCs w:val="24"/>
          <w:lang w:val="uk-UA"/>
        </w:rPr>
      </w:pPr>
    </w:p>
    <w:p w:rsidR="003A787C" w:rsidRPr="0029580D" w:rsidRDefault="003A787C" w:rsidP="003A787C">
      <w:pPr>
        <w:jc w:val="center"/>
        <w:rPr>
          <w:b/>
          <w:bCs/>
          <w:szCs w:val="24"/>
          <w:lang w:val="uk-UA"/>
        </w:rPr>
      </w:pPr>
      <w:bookmarkStart w:id="0" w:name="_GoBack"/>
      <w:r w:rsidRPr="0029580D">
        <w:rPr>
          <w:b/>
          <w:bCs/>
          <w:szCs w:val="24"/>
          <w:lang w:val="uk-UA"/>
        </w:rPr>
        <w:t>Фрагмент положення про встановлення доплат до тарифних ставок і</w:t>
      </w:r>
      <w:r>
        <w:rPr>
          <w:b/>
          <w:bCs/>
          <w:szCs w:val="24"/>
          <w:lang w:val="uk-UA"/>
        </w:rPr>
        <w:t> </w:t>
      </w:r>
      <w:r w:rsidRPr="0029580D">
        <w:rPr>
          <w:b/>
          <w:bCs/>
          <w:szCs w:val="24"/>
          <w:lang w:val="uk-UA"/>
        </w:rPr>
        <w:t>посадових окладів</w:t>
      </w:r>
    </w:p>
    <w:bookmarkEnd w:id="0"/>
    <w:p w:rsidR="003A787C" w:rsidRDefault="003A787C" w:rsidP="003A787C">
      <w:pPr>
        <w:jc w:val="center"/>
        <w:rPr>
          <w:bCs/>
          <w:szCs w:val="24"/>
          <w:lang w:val="uk-UA"/>
        </w:rPr>
      </w:pPr>
    </w:p>
    <w:p w:rsidR="003A787C" w:rsidRPr="0029580D" w:rsidRDefault="003A787C" w:rsidP="003A787C">
      <w:pPr>
        <w:jc w:val="center"/>
        <w:rPr>
          <w:b/>
          <w:bCs/>
          <w:szCs w:val="24"/>
          <w:lang w:val="uk-UA"/>
        </w:rPr>
      </w:pPr>
      <w:r w:rsidRPr="0029580D">
        <w:rPr>
          <w:b/>
          <w:bCs/>
          <w:szCs w:val="24"/>
          <w:lang w:val="uk-UA"/>
        </w:rPr>
        <w:t>ПОЛОЖЕННЯ</w:t>
      </w:r>
      <w:r w:rsidRPr="0029580D">
        <w:rPr>
          <w:b/>
          <w:bCs/>
          <w:szCs w:val="24"/>
          <w:lang w:val="uk-UA"/>
        </w:rPr>
        <w:t xml:space="preserve"> про встановлення доплат до тарифних ставок і посадових окладів</w:t>
      </w:r>
    </w:p>
    <w:p w:rsidR="003A787C" w:rsidRDefault="003A787C" w:rsidP="003A787C">
      <w:pPr>
        <w:jc w:val="center"/>
        <w:rPr>
          <w:bCs/>
          <w:szCs w:val="24"/>
          <w:lang w:val="uk-UA"/>
        </w:rPr>
      </w:pPr>
      <w:r w:rsidRPr="00B04993">
        <w:rPr>
          <w:bCs/>
          <w:szCs w:val="24"/>
          <w:lang w:val="uk-UA"/>
        </w:rPr>
        <w:t>(з додатка № 12 до Колективного договору на 2021 р</w:t>
      </w:r>
      <w:r>
        <w:rPr>
          <w:bCs/>
          <w:szCs w:val="24"/>
          <w:lang w:val="uk-UA"/>
        </w:rPr>
        <w:t xml:space="preserve">ік </w:t>
      </w:r>
      <w:r w:rsidRPr="00B04993">
        <w:rPr>
          <w:bCs/>
          <w:szCs w:val="24"/>
          <w:lang w:val="uk-UA"/>
        </w:rPr>
        <w:t>ПАТ «Запорізький елеватор»)</w:t>
      </w:r>
      <w:r w:rsidRPr="000E3354">
        <w:rPr>
          <w:bCs/>
          <w:szCs w:val="24"/>
          <w:lang w:val="uk-UA"/>
        </w:rPr>
        <w:t xml:space="preserve"> </w:t>
      </w:r>
    </w:p>
    <w:p w:rsidR="003A787C" w:rsidRPr="000E3354" w:rsidRDefault="003A787C" w:rsidP="003A787C">
      <w:pPr>
        <w:jc w:val="center"/>
        <w:rPr>
          <w:bCs/>
          <w:szCs w:val="24"/>
          <w:lang w:val="uk-UA"/>
        </w:rPr>
      </w:pPr>
    </w:p>
    <w:tbl>
      <w:tblPr>
        <w:tblW w:w="10932" w:type="dxa"/>
        <w:jc w:val="center"/>
        <w:tblInd w:w="1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9"/>
        <w:gridCol w:w="3322"/>
        <w:gridCol w:w="6821"/>
      </w:tblGrid>
      <w:tr w:rsidR="003A787C" w:rsidRPr="003F0D10" w:rsidTr="003A78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89" w:type="dxa"/>
            <w:tcBorders>
              <w:top w:val="single" w:sz="4" w:space="0" w:color="auto"/>
            </w:tcBorders>
            <w:vAlign w:val="center"/>
          </w:tcPr>
          <w:p w:rsidR="003A787C" w:rsidRPr="003F0D10" w:rsidRDefault="003A787C" w:rsidP="00AE17B4">
            <w:pPr>
              <w:ind w:left="-113" w:right="-113"/>
              <w:jc w:val="center"/>
              <w:rPr>
                <w:b/>
                <w:sz w:val="20"/>
                <w:szCs w:val="20"/>
                <w:lang w:val="uk-UA"/>
              </w:rPr>
            </w:pPr>
            <w:r w:rsidRPr="003F0D10">
              <w:rPr>
                <w:b/>
                <w:sz w:val="20"/>
                <w:szCs w:val="20"/>
                <w:lang w:val="uk-UA"/>
              </w:rPr>
              <w:t>№ пор.</w:t>
            </w:r>
          </w:p>
        </w:tc>
        <w:tc>
          <w:tcPr>
            <w:tcW w:w="3322" w:type="dxa"/>
            <w:tcBorders>
              <w:top w:val="single" w:sz="4" w:space="0" w:color="auto"/>
            </w:tcBorders>
            <w:vAlign w:val="center"/>
          </w:tcPr>
          <w:p w:rsidR="003A787C" w:rsidRPr="003F0D10" w:rsidRDefault="003A787C" w:rsidP="00AE17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F0D10">
              <w:rPr>
                <w:b/>
                <w:bCs/>
                <w:sz w:val="20"/>
                <w:szCs w:val="20"/>
                <w:lang w:val="uk-UA"/>
              </w:rPr>
              <w:t>Найменування і визначення доплат</w:t>
            </w:r>
          </w:p>
        </w:tc>
        <w:tc>
          <w:tcPr>
            <w:tcW w:w="6821" w:type="dxa"/>
            <w:tcBorders>
              <w:top w:val="single" w:sz="4" w:space="0" w:color="auto"/>
            </w:tcBorders>
            <w:vAlign w:val="center"/>
          </w:tcPr>
          <w:p w:rsidR="003A787C" w:rsidRPr="003F0D10" w:rsidRDefault="003A787C" w:rsidP="00AE17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F0D10">
              <w:rPr>
                <w:b/>
                <w:bCs/>
                <w:sz w:val="20"/>
                <w:szCs w:val="20"/>
                <w:lang w:val="uk-UA"/>
              </w:rPr>
              <w:t>Коло працівників, яким встановлюються доплати, умови їх встановлення і розміри доплат</w:t>
            </w:r>
          </w:p>
        </w:tc>
      </w:tr>
      <w:tr w:rsidR="003A787C" w:rsidRPr="003F0D10" w:rsidTr="003A787C">
        <w:tblPrEx>
          <w:tblCellMar>
            <w:top w:w="0" w:type="dxa"/>
            <w:bottom w:w="0" w:type="dxa"/>
          </w:tblCellMar>
        </w:tblPrEx>
        <w:trPr>
          <w:trHeight w:val="152"/>
          <w:jc w:val="center"/>
        </w:trPr>
        <w:tc>
          <w:tcPr>
            <w:tcW w:w="789" w:type="dxa"/>
          </w:tcPr>
          <w:p w:rsidR="003A787C" w:rsidRPr="003F0D10" w:rsidRDefault="003A787C" w:rsidP="00AE17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F0D10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322" w:type="dxa"/>
          </w:tcPr>
          <w:p w:rsidR="003A787C" w:rsidRPr="003F0D10" w:rsidRDefault="003A787C" w:rsidP="00AE17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F0D10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821" w:type="dxa"/>
          </w:tcPr>
          <w:p w:rsidR="003A787C" w:rsidRPr="003F0D10" w:rsidRDefault="003A787C" w:rsidP="00AE17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F0D10"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3A787C" w:rsidRPr="003F0D10" w:rsidTr="003A787C">
        <w:tblPrEx>
          <w:tblCellMar>
            <w:top w:w="0" w:type="dxa"/>
            <w:bottom w:w="0" w:type="dxa"/>
          </w:tblCellMar>
        </w:tblPrEx>
        <w:trPr>
          <w:trHeight w:val="187"/>
          <w:jc w:val="center"/>
        </w:trPr>
        <w:tc>
          <w:tcPr>
            <w:tcW w:w="789" w:type="dxa"/>
            <w:vAlign w:val="center"/>
          </w:tcPr>
          <w:p w:rsidR="003A787C" w:rsidRPr="003A787C" w:rsidRDefault="003A787C" w:rsidP="00AE17B4">
            <w:pPr>
              <w:jc w:val="center"/>
              <w:rPr>
                <w:sz w:val="20"/>
                <w:szCs w:val="20"/>
                <w:lang w:val="en-US"/>
              </w:rPr>
            </w:pPr>
            <w:bookmarkStart w:id="1" w:name="_Hlk433912293"/>
            <w:r>
              <w:rPr>
                <w:sz w:val="20"/>
                <w:szCs w:val="20"/>
                <w:lang w:val="en-US"/>
              </w:rPr>
              <w:t>&lt;</w:t>
            </w:r>
            <w:r w:rsidRPr="003F0D10">
              <w:rPr>
                <w:sz w:val="20"/>
                <w:szCs w:val="20"/>
                <w:lang w:val="uk-UA"/>
              </w:rPr>
              <w:t>…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3322" w:type="dxa"/>
            <w:vAlign w:val="center"/>
          </w:tcPr>
          <w:p w:rsidR="003A787C" w:rsidRPr="003F0D10" w:rsidRDefault="003A787C" w:rsidP="00AE17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21" w:type="dxa"/>
            <w:vAlign w:val="center"/>
          </w:tcPr>
          <w:p w:rsidR="003A787C" w:rsidRPr="003F0D10" w:rsidRDefault="003A787C" w:rsidP="00AE17B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bookmarkEnd w:id="1"/>
      <w:tr w:rsidR="003A787C" w:rsidRPr="003F0D10" w:rsidTr="003A787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789" w:type="dxa"/>
            <w:vAlign w:val="center"/>
          </w:tcPr>
          <w:p w:rsidR="003A787C" w:rsidRPr="003F0D10" w:rsidRDefault="003A787C" w:rsidP="00AE17B4">
            <w:pPr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322" w:type="dxa"/>
            <w:vAlign w:val="center"/>
          </w:tcPr>
          <w:p w:rsidR="003A787C" w:rsidRPr="003F0D10" w:rsidRDefault="003A787C" w:rsidP="00AE17B4">
            <w:pPr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За роботу у вечірній час</w:t>
            </w:r>
          </w:p>
          <w:p w:rsidR="003A787C" w:rsidRPr="003F0D10" w:rsidRDefault="003A787C" w:rsidP="00AE17B4">
            <w:pPr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(з 18:00 до 22:00) при багатозмінному режимі роботи</w:t>
            </w:r>
          </w:p>
        </w:tc>
        <w:tc>
          <w:tcPr>
            <w:tcW w:w="6821" w:type="dxa"/>
            <w:vAlign w:val="center"/>
          </w:tcPr>
          <w:p w:rsidR="003A787C" w:rsidRPr="003F0D10" w:rsidRDefault="003A787C" w:rsidP="00AE17B4">
            <w:pPr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Керівники, спеціалісти, професіонали, технічні службовці, робітники. 20 % годинної тарифної ставки (окладу) за кожну годину роботи у вечірній час</w:t>
            </w:r>
          </w:p>
        </w:tc>
      </w:tr>
      <w:tr w:rsidR="003A787C" w:rsidRPr="003F0D10" w:rsidTr="003A787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789" w:type="dxa"/>
            <w:vAlign w:val="center"/>
          </w:tcPr>
          <w:p w:rsidR="003A787C" w:rsidRPr="003F0D10" w:rsidRDefault="003A787C" w:rsidP="00AE17B4">
            <w:pPr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322" w:type="dxa"/>
            <w:vAlign w:val="center"/>
          </w:tcPr>
          <w:p w:rsidR="003A787C" w:rsidRPr="003F0D10" w:rsidRDefault="003A787C" w:rsidP="00AE17B4">
            <w:pPr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За роботу в нічний час</w:t>
            </w:r>
          </w:p>
          <w:p w:rsidR="003A787C" w:rsidRPr="003F0D10" w:rsidRDefault="003A787C" w:rsidP="00AE17B4">
            <w:pPr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 xml:space="preserve">(з 22:00 до </w:t>
            </w:r>
            <w:r>
              <w:rPr>
                <w:sz w:val="20"/>
                <w:szCs w:val="20"/>
                <w:lang w:val="uk-UA"/>
              </w:rPr>
              <w:t>0</w:t>
            </w:r>
            <w:r w:rsidRPr="003F0D10">
              <w:rPr>
                <w:sz w:val="20"/>
                <w:szCs w:val="20"/>
                <w:lang w:val="uk-UA"/>
              </w:rPr>
              <w:t>6:00)</w:t>
            </w:r>
          </w:p>
        </w:tc>
        <w:tc>
          <w:tcPr>
            <w:tcW w:w="6821" w:type="dxa"/>
            <w:vAlign w:val="center"/>
          </w:tcPr>
          <w:p w:rsidR="003A787C" w:rsidRPr="003F0D10" w:rsidRDefault="003A787C" w:rsidP="00AE17B4">
            <w:pPr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Керівники, спеціалісти, професіонали, технічні службовці, робітники. 75 % годинної тарифної ставки (окладу) за кожну годину роботи в нічний час для працівників хлібопекарського виробництва; 40 % годинної тарифної ставки (окладу) за кожну годину роботи в нічний час для працівників борошномельного виробництва, хлібоприймальної діяльності та служби охорони</w:t>
            </w:r>
          </w:p>
        </w:tc>
      </w:tr>
      <w:tr w:rsidR="003A787C" w:rsidRPr="003F0D10" w:rsidTr="003A787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789" w:type="dxa"/>
            <w:vAlign w:val="center"/>
          </w:tcPr>
          <w:p w:rsidR="003A787C" w:rsidRPr="003F0D10" w:rsidRDefault="003A787C" w:rsidP="00AE17B4">
            <w:pPr>
              <w:jc w:val="center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3322" w:type="dxa"/>
            <w:vAlign w:val="center"/>
          </w:tcPr>
          <w:p w:rsidR="003A787C" w:rsidRPr="003F0D10" w:rsidRDefault="003A787C" w:rsidP="00AE17B4">
            <w:pPr>
              <w:ind w:right="-108"/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За роботу у вечірню та нічну зміни при багатозмінному режимі роботи (нічною вважається зміна, в якій не менше 50 % робочого часу припадає на нічний час; вечірньою вважається зміна, що безпосередньо передує нічній)</w:t>
            </w:r>
          </w:p>
        </w:tc>
        <w:tc>
          <w:tcPr>
            <w:tcW w:w="6821" w:type="dxa"/>
            <w:vAlign w:val="center"/>
          </w:tcPr>
          <w:p w:rsidR="003A787C" w:rsidRPr="003F0D10" w:rsidRDefault="003A787C" w:rsidP="00AE17B4">
            <w:pPr>
              <w:rPr>
                <w:sz w:val="20"/>
                <w:szCs w:val="20"/>
                <w:lang w:val="uk-UA"/>
              </w:rPr>
            </w:pPr>
            <w:r w:rsidRPr="003F0D10">
              <w:rPr>
                <w:sz w:val="20"/>
                <w:szCs w:val="20"/>
                <w:lang w:val="uk-UA"/>
              </w:rPr>
              <w:t>Керівники, спеціалісти, професіонали, технічні службовці, робітники. У</w:t>
            </w:r>
            <w:r>
              <w:rPr>
                <w:sz w:val="20"/>
                <w:szCs w:val="20"/>
                <w:lang w:val="uk-UA"/>
              </w:rPr>
              <w:t> </w:t>
            </w:r>
            <w:r w:rsidRPr="003F0D10">
              <w:rPr>
                <w:sz w:val="20"/>
                <w:szCs w:val="20"/>
                <w:lang w:val="uk-UA"/>
              </w:rPr>
              <w:t>вечірню зміну — 20 %, в нічну зміну — 40 % годинної тарифної ставки (окладу) за години роботи у відповідній зміні. Такі доплати вводяться замість додаткової оплати за роботу в нічний час. При двозмінному режимі роботи доплати в розмірі 40 % за роботу в нічну зміну вводяться в зміні, в</w:t>
            </w:r>
            <w:r>
              <w:rPr>
                <w:sz w:val="20"/>
                <w:szCs w:val="20"/>
                <w:lang w:val="uk-UA"/>
              </w:rPr>
              <w:t> </w:t>
            </w:r>
            <w:r w:rsidRPr="003F0D10">
              <w:rPr>
                <w:sz w:val="20"/>
                <w:szCs w:val="20"/>
                <w:lang w:val="uk-UA"/>
              </w:rPr>
              <w:t>якій не менше 50 % робочого часу припадає на нічний час. Якщо доплати за роботу у вечірню та нічну зміни менше суми додаткової оплати за годину роботи у вечірній і нічний час, то встановлюється доплата за роботу у</w:t>
            </w:r>
            <w:r>
              <w:rPr>
                <w:sz w:val="20"/>
                <w:szCs w:val="20"/>
                <w:lang w:val="uk-UA"/>
              </w:rPr>
              <w:t> </w:t>
            </w:r>
            <w:r w:rsidRPr="003F0D10">
              <w:rPr>
                <w:sz w:val="20"/>
                <w:szCs w:val="20"/>
                <w:lang w:val="uk-UA"/>
              </w:rPr>
              <w:t>вечірній і нічний час</w:t>
            </w:r>
          </w:p>
        </w:tc>
      </w:tr>
      <w:tr w:rsidR="003A787C" w:rsidRPr="003F0D10" w:rsidTr="003A787C">
        <w:tblPrEx>
          <w:tblCellMar>
            <w:top w:w="0" w:type="dxa"/>
            <w:bottom w:w="0" w:type="dxa"/>
          </w:tblCellMar>
        </w:tblPrEx>
        <w:trPr>
          <w:trHeight w:val="55"/>
          <w:jc w:val="center"/>
        </w:trPr>
        <w:tc>
          <w:tcPr>
            <w:tcW w:w="789" w:type="dxa"/>
            <w:vAlign w:val="center"/>
          </w:tcPr>
          <w:p w:rsidR="003A787C" w:rsidRPr="003A787C" w:rsidRDefault="003A787C" w:rsidP="00AE17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 w:rsidRPr="003F0D10">
              <w:rPr>
                <w:sz w:val="20"/>
                <w:szCs w:val="20"/>
                <w:lang w:val="uk-UA"/>
              </w:rPr>
              <w:t>…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3322" w:type="dxa"/>
            <w:vAlign w:val="center"/>
          </w:tcPr>
          <w:p w:rsidR="003A787C" w:rsidRPr="003F0D10" w:rsidRDefault="003A787C" w:rsidP="00AE17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21" w:type="dxa"/>
            <w:vAlign w:val="center"/>
          </w:tcPr>
          <w:p w:rsidR="003A787C" w:rsidRPr="003F0D10" w:rsidRDefault="003A787C" w:rsidP="00AE17B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3A787C" w:rsidRDefault="003A787C" w:rsidP="003A787C">
      <w:pPr>
        <w:jc w:val="both"/>
        <w:rPr>
          <w:szCs w:val="24"/>
          <w:lang w:val="en-US"/>
        </w:rPr>
      </w:pPr>
    </w:p>
    <w:p w:rsidR="003A787C" w:rsidRPr="003A787C" w:rsidRDefault="003A787C" w:rsidP="003A787C">
      <w:pPr>
        <w:jc w:val="both"/>
        <w:rPr>
          <w:szCs w:val="24"/>
          <w:lang w:val="uk-UA"/>
        </w:rPr>
      </w:pPr>
      <w:r>
        <w:rPr>
          <w:szCs w:val="24"/>
          <w:lang w:val="en-US"/>
        </w:rPr>
        <w:t>&lt;</w:t>
      </w:r>
      <w:r>
        <w:rPr>
          <w:szCs w:val="24"/>
          <w:lang w:val="uk-UA"/>
        </w:rPr>
        <w:t>…</w:t>
      </w:r>
      <w:r>
        <w:rPr>
          <w:szCs w:val="24"/>
          <w:lang w:val="en-US"/>
        </w:rPr>
        <w:t>&gt;</w:t>
      </w:r>
    </w:p>
    <w:p w:rsidR="003A787C" w:rsidRPr="000E3354" w:rsidRDefault="003A787C" w:rsidP="003A787C">
      <w:pPr>
        <w:ind w:firstLine="4820"/>
        <w:jc w:val="both"/>
        <w:rPr>
          <w:szCs w:val="24"/>
          <w:lang w:val="uk-UA"/>
        </w:rPr>
      </w:pPr>
    </w:p>
    <w:p w:rsidR="001A0328" w:rsidRDefault="003A787C"/>
    <w:sectPr w:rsidR="001A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7C"/>
    <w:rsid w:val="00124A2E"/>
    <w:rsid w:val="00303E81"/>
    <w:rsid w:val="003A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7C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7C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market9</dc:creator>
  <cp:lastModifiedBy>market9</cp:lastModifiedBy>
  <cp:revision>1</cp:revision>
  <dcterms:created xsi:type="dcterms:W3CDTF">2020-12-15T09:18:00Z</dcterms:created>
  <dcterms:modified xsi:type="dcterms:W3CDTF">2020-12-15T09:21:00Z</dcterms:modified>
</cp:coreProperties>
</file>